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1"/>
      </w:tblGrid>
      <w:tr w:rsidR="004517F3" w:rsidRPr="004517F3" w14:paraId="60E8989E" w14:textId="77777777" w:rsidTr="004517F3">
        <w:trPr>
          <w:trHeight w:val="874"/>
        </w:trPr>
        <w:tc>
          <w:tcPr>
            <w:tcW w:w="7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C115F" w14:textId="77777777" w:rsidR="004517F3" w:rsidRPr="004517F3" w:rsidRDefault="004517F3" w:rsidP="004517F3">
            <w:pPr>
              <w:spacing w:beforeAutospacing="1" w:after="0" w:line="259" w:lineRule="atLeast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4517F3">
              <w:rPr>
                <w:rFonts w:ascii="inherit" w:eastAsia="Times New Roman" w:hAnsi="inherit" w:cs="Times New Roman"/>
                <w:b/>
                <w:bCs/>
                <w:sz w:val="44"/>
                <w:szCs w:val="44"/>
                <w:u w:val="single"/>
                <w:bdr w:val="none" w:sz="0" w:space="0" w:color="auto" w:frame="1"/>
              </w:rPr>
              <w:t>8th Grade Supply List</w:t>
            </w:r>
          </w:p>
          <w:p w14:paraId="0C731F8A" w14:textId="77777777" w:rsidR="004517F3" w:rsidRPr="004517F3" w:rsidRDefault="004517F3" w:rsidP="004517F3">
            <w:pPr>
              <w:spacing w:beforeAutospacing="1" w:after="0" w:line="259" w:lineRule="atLeast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4517F3">
              <w:rPr>
                <w:rFonts w:ascii="inherit" w:eastAsia="Times New Roman" w:hAnsi="inherit" w:cs="Times New Roman"/>
                <w:b/>
                <w:bCs/>
                <w:sz w:val="44"/>
                <w:szCs w:val="44"/>
                <w:u w:val="single"/>
                <w:bdr w:val="none" w:sz="0" w:space="0" w:color="auto" w:frame="1"/>
              </w:rPr>
              <w:t>1. 10 pencils and pens</w:t>
            </w:r>
          </w:p>
          <w:p w14:paraId="378DA330" w14:textId="77777777" w:rsidR="004517F3" w:rsidRPr="004517F3" w:rsidRDefault="004517F3" w:rsidP="004517F3">
            <w:pPr>
              <w:spacing w:beforeAutospacing="1" w:after="0" w:line="259" w:lineRule="atLeast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4517F3">
              <w:rPr>
                <w:rFonts w:ascii="inherit" w:eastAsia="Times New Roman" w:hAnsi="inherit" w:cs="Times New Roman"/>
                <w:b/>
                <w:bCs/>
                <w:sz w:val="44"/>
                <w:szCs w:val="44"/>
                <w:u w:val="single"/>
                <w:bdr w:val="none" w:sz="0" w:space="0" w:color="auto" w:frame="1"/>
              </w:rPr>
              <w:t>2. 2 inch binder</w:t>
            </w:r>
          </w:p>
          <w:p w14:paraId="4FBA28CD" w14:textId="77777777" w:rsidR="004517F3" w:rsidRPr="004517F3" w:rsidRDefault="004517F3" w:rsidP="004517F3">
            <w:pPr>
              <w:spacing w:beforeAutospacing="1" w:after="0" w:line="259" w:lineRule="atLeast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4517F3">
              <w:rPr>
                <w:rFonts w:ascii="inherit" w:eastAsia="Times New Roman" w:hAnsi="inherit" w:cs="Times New Roman"/>
                <w:b/>
                <w:bCs/>
                <w:sz w:val="44"/>
                <w:szCs w:val="44"/>
                <w:u w:val="single"/>
                <w:bdr w:val="none" w:sz="0" w:space="0" w:color="auto" w:frame="1"/>
              </w:rPr>
              <w:t>3. Earphones or headphones</w:t>
            </w:r>
          </w:p>
          <w:p w14:paraId="33BC1B70" w14:textId="77777777" w:rsidR="004517F3" w:rsidRPr="004517F3" w:rsidRDefault="004517F3" w:rsidP="004517F3">
            <w:pPr>
              <w:spacing w:beforeAutospacing="1" w:after="0" w:line="259" w:lineRule="atLeast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4517F3">
              <w:rPr>
                <w:rFonts w:ascii="inherit" w:eastAsia="Times New Roman" w:hAnsi="inherit" w:cs="Times New Roman"/>
                <w:b/>
                <w:bCs/>
                <w:sz w:val="44"/>
                <w:szCs w:val="44"/>
                <w:u w:val="single"/>
                <w:bdr w:val="none" w:sz="0" w:space="0" w:color="auto" w:frame="1"/>
              </w:rPr>
              <w:t>4. 3 packs College rule paper/ 4 spiral notebooks</w:t>
            </w:r>
          </w:p>
          <w:p w14:paraId="52755ECB" w14:textId="77777777" w:rsidR="004517F3" w:rsidRPr="004517F3" w:rsidRDefault="004517F3" w:rsidP="004517F3">
            <w:pPr>
              <w:spacing w:beforeAutospacing="1" w:after="0" w:line="259" w:lineRule="atLeast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4517F3">
              <w:rPr>
                <w:rFonts w:ascii="inherit" w:eastAsia="Times New Roman" w:hAnsi="inherit" w:cs="Times New Roman"/>
                <w:b/>
                <w:bCs/>
                <w:sz w:val="44"/>
                <w:szCs w:val="44"/>
                <w:u w:val="single"/>
                <w:bdr w:val="none" w:sz="0" w:space="0" w:color="auto" w:frame="1"/>
              </w:rPr>
              <w:t>5. Colored pencils</w:t>
            </w:r>
          </w:p>
          <w:p w14:paraId="7BC27A0B" w14:textId="77777777" w:rsidR="004517F3" w:rsidRPr="004517F3" w:rsidRDefault="004517F3" w:rsidP="004517F3">
            <w:pPr>
              <w:spacing w:beforeAutospacing="1" w:after="0" w:line="259" w:lineRule="atLeast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4517F3">
              <w:rPr>
                <w:rFonts w:ascii="inherit" w:eastAsia="Times New Roman" w:hAnsi="inherit" w:cs="Times New Roman"/>
                <w:b/>
                <w:bCs/>
                <w:sz w:val="44"/>
                <w:szCs w:val="44"/>
                <w:u w:val="single"/>
                <w:bdr w:val="none" w:sz="0" w:space="0" w:color="auto" w:frame="1"/>
              </w:rPr>
              <w:t>6. 2 Composition notebooks</w:t>
            </w:r>
          </w:p>
          <w:p w14:paraId="6ED0F234" w14:textId="77777777" w:rsidR="004517F3" w:rsidRPr="004517F3" w:rsidRDefault="004517F3" w:rsidP="004517F3">
            <w:pPr>
              <w:spacing w:beforeAutospacing="1"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7F3">
              <w:rPr>
                <w:rFonts w:ascii="inherit" w:eastAsia="Times New Roman" w:hAnsi="inherit" w:cs="Times New Roman"/>
                <w:b/>
                <w:bCs/>
                <w:sz w:val="44"/>
                <w:szCs w:val="44"/>
                <w:u w:val="single"/>
                <w:bdr w:val="none" w:sz="0" w:space="0" w:color="auto" w:frame="1"/>
              </w:rPr>
              <w:t>7. Personal pencil sharpener</w:t>
            </w:r>
          </w:p>
        </w:tc>
      </w:tr>
    </w:tbl>
    <w:p w14:paraId="5633DC9C" w14:textId="77777777" w:rsidR="004517F3" w:rsidRPr="004517F3" w:rsidRDefault="004517F3" w:rsidP="004517F3">
      <w:pPr>
        <w:spacing w:after="0" w:line="240" w:lineRule="auto"/>
        <w:textAlignment w:val="baseline"/>
        <w:rPr>
          <w:rFonts w:ascii="inherit" w:eastAsia="Times New Roman" w:hAnsi="inherit" w:cs="Times New Roman"/>
          <w:color w:val="424242"/>
          <w:sz w:val="23"/>
          <w:szCs w:val="23"/>
        </w:rPr>
      </w:pPr>
    </w:p>
    <w:p w14:paraId="1EA32623" w14:textId="77777777" w:rsidR="004517F3" w:rsidRPr="004517F3" w:rsidRDefault="004517F3" w:rsidP="004517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</w:rPr>
      </w:pPr>
    </w:p>
    <w:p w14:paraId="73FAE1E8" w14:textId="77777777" w:rsidR="004517F3" w:rsidRPr="004517F3" w:rsidRDefault="004517F3" w:rsidP="004517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7AB96F46" w14:textId="77777777" w:rsidR="004517F3" w:rsidRPr="004517F3" w:rsidRDefault="004517F3" w:rsidP="004517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36EEC325" w14:textId="77777777" w:rsidR="004517F3" w:rsidRPr="004517F3" w:rsidRDefault="004517F3" w:rsidP="004517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0C13FE2" w14:textId="77777777" w:rsidR="004517F3" w:rsidRPr="004517F3" w:rsidRDefault="004517F3" w:rsidP="004517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bookmarkStart w:id="0" w:name="_GoBack"/>
      <w:bookmarkEnd w:id="0"/>
    </w:p>
    <w:p w14:paraId="10BC61A0" w14:textId="77777777" w:rsidR="004517F3" w:rsidRPr="004517F3" w:rsidRDefault="004517F3" w:rsidP="004517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4517F3">
        <w:rPr>
          <w:rFonts w:ascii="Calibri" w:eastAsia="Times New Roman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7EB2BE3D" wp14:editId="2A391B57">
                <wp:extent cx="1028700" cy="609600"/>
                <wp:effectExtent l="0" t="0" r="0" b="0"/>
                <wp:docPr id="1" name="Rectangle 1" descr="RCSS Color Tagged 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287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67CF1C" id="Rectangle 1" o:spid="_x0000_s1026" alt="RCSS Color Tagged small" style="width:81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14:paraId="25F9E429" w14:textId="77777777" w:rsidR="00D57B34" w:rsidRDefault="00D57B34"/>
    <w:sectPr w:rsidR="00D57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F3"/>
    <w:rsid w:val="004517F3"/>
    <w:rsid w:val="00D5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3A09D"/>
  <w15:chartTrackingRefBased/>
  <w15:docId w15:val="{38086DFE-0BDA-4FFC-82D1-DB176CFD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1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McKinnie, Tony</dc:creator>
  <cp:keywords/>
  <dc:description/>
  <cp:lastModifiedBy>McKinnie, Tony</cp:lastModifiedBy>
  <cp:revision>2</cp:revision>
  <dcterms:created xsi:type="dcterms:W3CDTF">2023-07-11T18:28:00Z</dcterms:created>
  <dcterms:modified xsi:type="dcterms:W3CDTF">2023-07-11T18:35:00Z</dcterms:modified>
</cp:coreProperties>
</file>